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3902F" w14:textId="77777777" w:rsidR="00A817FA" w:rsidRPr="007A168E" w:rsidRDefault="00A817FA" w:rsidP="00A817FA">
      <w:pPr>
        <w:spacing w:after="0" w:line="240" w:lineRule="auto"/>
        <w:jc w:val="center"/>
        <w:rPr>
          <w:rFonts w:ascii="Arial" w:eastAsia="Times New Roman" w:hAnsi="Arial" w:cs="Arial"/>
          <w:b/>
          <w:kern w:val="0"/>
          <w:sz w:val="24"/>
          <w:szCs w:val="24"/>
          <w14:ligatures w14:val="none"/>
        </w:rPr>
      </w:pPr>
      <w:bookmarkStart w:id="0" w:name="_Hlk176963346"/>
      <w:r w:rsidRPr="007A168E">
        <w:rPr>
          <w:rFonts w:ascii="Arial" w:eastAsia="Times New Roman" w:hAnsi="Arial" w:cs="Arial"/>
          <w:b/>
          <w:noProof/>
          <w:kern w:val="0"/>
          <w:sz w:val="24"/>
          <w:szCs w:val="24"/>
          <w14:ligatures w14:val="none"/>
        </w:rPr>
        <w:drawing>
          <wp:inline distT="0" distB="0" distL="0" distR="0" wp14:anchorId="43FFCCDD" wp14:editId="476315FF">
            <wp:extent cx="1875453" cy="602435"/>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060" cy="614515"/>
                    </a:xfrm>
                    <a:prstGeom prst="rect">
                      <a:avLst/>
                    </a:prstGeom>
                  </pic:spPr>
                </pic:pic>
              </a:graphicData>
            </a:graphic>
          </wp:inline>
        </w:drawing>
      </w:r>
    </w:p>
    <w:p w14:paraId="1F5F60F9" w14:textId="77777777" w:rsidR="00A817FA" w:rsidRPr="007A168E" w:rsidRDefault="00A817FA" w:rsidP="00A817FA">
      <w:pPr>
        <w:spacing w:after="0" w:line="240" w:lineRule="auto"/>
        <w:jc w:val="center"/>
        <w:rPr>
          <w:rFonts w:ascii="Arial" w:eastAsia="Times New Roman" w:hAnsi="Arial" w:cs="Arial"/>
          <w:i/>
          <w:iCs/>
          <w:kern w:val="0"/>
          <w:sz w:val="20"/>
          <w:szCs w:val="20"/>
          <w14:ligatures w14:val="none"/>
        </w:rPr>
      </w:pPr>
    </w:p>
    <w:p w14:paraId="2917FAB6" w14:textId="77777777" w:rsidR="00A817FA" w:rsidRPr="007A168E" w:rsidRDefault="00A817FA" w:rsidP="00A817FA">
      <w:pPr>
        <w:spacing w:after="0" w:line="240" w:lineRule="auto"/>
        <w:jc w:val="center"/>
        <w:rPr>
          <w:rFonts w:ascii="Arial" w:eastAsia="Times New Roman" w:hAnsi="Arial" w:cs="Arial"/>
          <w:b/>
          <w:kern w:val="0"/>
          <w14:ligatures w14:val="none"/>
        </w:rPr>
      </w:pPr>
      <w:r w:rsidRPr="007A168E">
        <w:rPr>
          <w:rFonts w:ascii="Arial" w:eastAsia="Times New Roman" w:hAnsi="Arial" w:cs="Arial"/>
          <w:b/>
          <w:kern w:val="0"/>
          <w14:ligatures w14:val="none"/>
        </w:rPr>
        <w:t>NIXA CITY COUNCIL</w:t>
      </w:r>
    </w:p>
    <w:p w14:paraId="17F9F22F" w14:textId="77777777" w:rsidR="00A817FA" w:rsidRPr="007A168E" w:rsidRDefault="00A817FA" w:rsidP="00A817FA">
      <w:pPr>
        <w:spacing w:after="0" w:line="240" w:lineRule="auto"/>
        <w:jc w:val="center"/>
        <w:rPr>
          <w:rFonts w:ascii="Arial" w:eastAsia="Times New Roman" w:hAnsi="Arial" w:cs="Arial"/>
          <w:b/>
          <w:kern w:val="0"/>
          <w:sz w:val="24"/>
          <w:szCs w:val="24"/>
          <w14:ligatures w14:val="none"/>
        </w:rPr>
      </w:pPr>
      <w:r w:rsidRPr="007A168E">
        <w:rPr>
          <w:rFonts w:ascii="Arial" w:eastAsia="Times New Roman" w:hAnsi="Arial" w:cs="Arial"/>
          <w:b/>
          <w:kern w:val="0"/>
          <w:sz w:val="24"/>
          <w:szCs w:val="24"/>
          <w14:ligatures w14:val="none"/>
        </w:rPr>
        <w:t>Tentative Agenda</w:t>
      </w:r>
    </w:p>
    <w:p w14:paraId="6ACCB549" w14:textId="0E6A8EA5" w:rsidR="00A817FA" w:rsidRPr="007A168E" w:rsidRDefault="00A817FA" w:rsidP="00A817FA">
      <w:pPr>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t>October 22</w:t>
      </w:r>
      <w:r w:rsidRPr="00A817FA">
        <w:rPr>
          <w:rFonts w:ascii="Arial" w:eastAsia="Times New Roman" w:hAnsi="Arial" w:cs="Arial"/>
          <w:b/>
          <w:kern w:val="0"/>
          <w:vertAlign w:val="superscript"/>
          <w14:ligatures w14:val="none"/>
        </w:rPr>
        <w:t>nd</w:t>
      </w:r>
      <w:r w:rsidRPr="007A168E">
        <w:rPr>
          <w:rFonts w:ascii="Arial" w:eastAsia="Times New Roman" w:hAnsi="Arial" w:cs="Arial"/>
          <w:b/>
          <w:kern w:val="0"/>
          <w14:ligatures w14:val="none"/>
        </w:rPr>
        <w:t>, 2024</w:t>
      </w:r>
    </w:p>
    <w:p w14:paraId="4A53A4E9" w14:textId="77777777" w:rsidR="00A817FA" w:rsidRPr="007A168E" w:rsidRDefault="00A817FA" w:rsidP="00A817FA">
      <w:pPr>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t>6</w:t>
      </w:r>
      <w:r w:rsidRPr="007A168E">
        <w:rPr>
          <w:rFonts w:ascii="Arial" w:eastAsia="Times New Roman" w:hAnsi="Arial" w:cs="Arial"/>
          <w:b/>
          <w:kern w:val="0"/>
          <w14:ligatures w14:val="none"/>
        </w:rPr>
        <w:t>:00 PM</w:t>
      </w:r>
    </w:p>
    <w:p w14:paraId="05EA4DFF" w14:textId="77777777" w:rsidR="00A817FA" w:rsidRPr="007A168E" w:rsidRDefault="00A817FA" w:rsidP="00A817FA">
      <w:pPr>
        <w:spacing w:after="0" w:line="240" w:lineRule="auto"/>
        <w:jc w:val="center"/>
        <w:rPr>
          <w:rFonts w:ascii="Arial" w:eastAsia="Times New Roman" w:hAnsi="Arial" w:cs="Arial"/>
          <w:b/>
          <w:kern w:val="0"/>
          <w14:ligatures w14:val="none"/>
        </w:rPr>
      </w:pPr>
      <w:r w:rsidRPr="007A168E">
        <w:rPr>
          <w:rFonts w:ascii="Arial" w:eastAsia="Times New Roman" w:hAnsi="Arial" w:cs="Arial"/>
          <w:b/>
          <w:kern w:val="0"/>
          <w14:ligatures w14:val="none"/>
        </w:rPr>
        <w:t>NIXA CITY HALL</w:t>
      </w:r>
    </w:p>
    <w:p w14:paraId="08BEF0D4" w14:textId="77777777" w:rsidR="00A817FA" w:rsidRPr="007A168E" w:rsidRDefault="00A817FA" w:rsidP="00A817FA">
      <w:pPr>
        <w:spacing w:after="0" w:line="240" w:lineRule="auto"/>
        <w:jc w:val="center"/>
        <w:rPr>
          <w:rFonts w:ascii="Arial" w:eastAsia="Times New Roman" w:hAnsi="Arial" w:cs="Arial"/>
          <w:b/>
          <w:kern w:val="0"/>
          <w14:ligatures w14:val="none"/>
        </w:rPr>
      </w:pPr>
      <w:r w:rsidRPr="007A168E">
        <w:rPr>
          <w:rFonts w:ascii="Arial" w:eastAsia="Times New Roman" w:hAnsi="Arial" w:cs="Arial"/>
          <w:b/>
          <w:kern w:val="0"/>
          <w14:ligatures w14:val="none"/>
        </w:rPr>
        <w:t>715 W. MT. VERNON</w:t>
      </w:r>
    </w:p>
    <w:bookmarkEnd w:id="0"/>
    <w:p w14:paraId="2029A98B" w14:textId="77777777" w:rsidR="00A817FA" w:rsidRPr="007A168E" w:rsidRDefault="00A817FA" w:rsidP="00A817FA">
      <w:pPr>
        <w:spacing w:after="0" w:line="240" w:lineRule="auto"/>
        <w:jc w:val="center"/>
        <w:rPr>
          <w:rFonts w:ascii="Arial" w:eastAsia="Times New Roman" w:hAnsi="Arial" w:cs="Arial"/>
          <w:kern w:val="0"/>
          <w:sz w:val="20"/>
          <w:szCs w:val="20"/>
          <w14:ligatures w14:val="none"/>
        </w:rPr>
      </w:pPr>
    </w:p>
    <w:p w14:paraId="7959F9A2" w14:textId="77777777" w:rsidR="00A817FA" w:rsidRDefault="00A817FA" w:rsidP="00A817FA">
      <w:pPr>
        <w:spacing w:after="0" w:line="240" w:lineRule="auto"/>
        <w:jc w:val="center"/>
        <w:rPr>
          <w:rFonts w:ascii="Arial" w:eastAsia="Times New Roman" w:hAnsi="Arial" w:cs="Arial"/>
          <w:i/>
          <w:iCs/>
          <w:kern w:val="0"/>
          <w:sz w:val="20"/>
          <w:szCs w:val="20"/>
          <w:u w:val="single"/>
          <w14:ligatures w14:val="none"/>
        </w:rPr>
      </w:pPr>
      <w:r w:rsidRPr="007A168E">
        <w:rPr>
          <w:rFonts w:ascii="Arial" w:eastAsia="Times New Roman" w:hAnsi="Arial" w:cs="Arial"/>
          <w:i/>
          <w:iCs/>
          <w:kern w:val="0"/>
          <w:sz w:val="20"/>
          <w:szCs w:val="20"/>
          <w14:ligatures w14:val="none"/>
        </w:rPr>
        <w:t xml:space="preserve">This meeting will be conducted at 715 W. Mt. Vernon. Individuals may view the meeting live on our YouTube channel: </w:t>
      </w:r>
      <w:hyperlink r:id="rId8" w:history="1">
        <w:r w:rsidRPr="007A168E">
          <w:rPr>
            <w:rFonts w:ascii="Arial" w:eastAsia="Times New Roman" w:hAnsi="Arial" w:cs="Arial"/>
            <w:i/>
            <w:iCs/>
            <w:kern w:val="0"/>
            <w:sz w:val="20"/>
            <w:szCs w:val="20"/>
            <w:u w:val="single"/>
            <w14:ligatures w14:val="none"/>
          </w:rPr>
          <w:t>https://www.youtube.com/c/CityofNixa</w:t>
        </w:r>
      </w:hyperlink>
    </w:p>
    <w:p w14:paraId="0BCAA847" w14:textId="77777777" w:rsidR="00A817FA" w:rsidRDefault="00A817FA" w:rsidP="00A817FA">
      <w:pPr>
        <w:spacing w:after="0" w:line="240" w:lineRule="auto"/>
        <w:jc w:val="center"/>
        <w:rPr>
          <w:rFonts w:ascii="Arial" w:eastAsia="Times New Roman" w:hAnsi="Arial" w:cs="Arial"/>
          <w:i/>
          <w:iCs/>
          <w:kern w:val="0"/>
          <w:sz w:val="20"/>
          <w:szCs w:val="20"/>
          <w:u w:val="single"/>
          <w14:ligatures w14:val="none"/>
        </w:rPr>
      </w:pPr>
    </w:p>
    <w:p w14:paraId="78A658F9" w14:textId="77777777" w:rsidR="00A817FA" w:rsidRPr="007A168E" w:rsidRDefault="00A817FA" w:rsidP="00A817FA">
      <w:pPr>
        <w:spacing w:after="0" w:line="240" w:lineRule="auto"/>
        <w:rPr>
          <w:rFonts w:ascii="Arial" w:eastAsia="Times New Roman" w:hAnsi="Arial" w:cs="Arial"/>
          <w:i/>
          <w:iCs/>
          <w:color w:val="FF0000"/>
          <w:kern w:val="0"/>
          <w:sz w:val="20"/>
          <w:szCs w:val="20"/>
          <w14:ligatures w14:val="none"/>
        </w:rPr>
      </w:pPr>
    </w:p>
    <w:p w14:paraId="20B0369B" w14:textId="77777777" w:rsidR="00A817FA" w:rsidRPr="007A168E" w:rsidRDefault="00A817FA" w:rsidP="00A817FA">
      <w:pPr>
        <w:spacing w:after="0" w:line="240" w:lineRule="auto"/>
        <w:rPr>
          <w:rFonts w:ascii="Arial" w:eastAsia="Times New Roman" w:hAnsi="Arial" w:cs="Arial"/>
          <w:b/>
          <w:kern w:val="0"/>
          <w14:ligatures w14:val="none"/>
        </w:rPr>
      </w:pPr>
      <w:r w:rsidRPr="007A168E">
        <w:rPr>
          <w:rFonts w:ascii="Arial" w:eastAsia="Times New Roman" w:hAnsi="Arial" w:cs="Arial"/>
          <w:b/>
          <w:kern w:val="0"/>
          <w14:ligatures w14:val="none"/>
        </w:rPr>
        <w:t>Call to Order</w:t>
      </w:r>
    </w:p>
    <w:p w14:paraId="232B8C63" w14:textId="77777777" w:rsidR="00A817FA" w:rsidRDefault="00A817FA" w:rsidP="00A817FA">
      <w:pPr>
        <w:spacing w:after="0" w:line="240" w:lineRule="auto"/>
        <w:rPr>
          <w:rFonts w:ascii="Arial" w:eastAsia="Times New Roman" w:hAnsi="Arial" w:cs="Arial"/>
          <w:b/>
          <w:kern w:val="0"/>
          <w14:ligatures w14:val="none"/>
        </w:rPr>
      </w:pPr>
      <w:r w:rsidRPr="007A168E">
        <w:rPr>
          <w:rFonts w:ascii="Arial" w:eastAsia="Times New Roman" w:hAnsi="Arial" w:cs="Arial"/>
          <w:b/>
          <w:kern w:val="0"/>
          <w14:ligatures w14:val="none"/>
        </w:rPr>
        <w:t>Roll Call</w:t>
      </w:r>
    </w:p>
    <w:p w14:paraId="58B56EA8" w14:textId="77777777" w:rsidR="00A817FA" w:rsidRPr="007A168E" w:rsidRDefault="00A817FA" w:rsidP="00A817FA">
      <w:pPr>
        <w:spacing w:after="0" w:line="240" w:lineRule="auto"/>
        <w:rPr>
          <w:rFonts w:ascii="Arial" w:eastAsia="Times New Roman" w:hAnsi="Arial" w:cs="Arial"/>
          <w:b/>
          <w:kern w:val="0"/>
          <w14:ligatures w14:val="none"/>
        </w:rPr>
      </w:pPr>
      <w:r w:rsidRPr="007A168E">
        <w:rPr>
          <w:rFonts w:ascii="Arial" w:eastAsia="Times New Roman" w:hAnsi="Arial" w:cs="Arial"/>
          <w:b/>
          <w:kern w:val="0"/>
          <w14:ligatures w14:val="none"/>
        </w:rPr>
        <w:t>Pledge of Allegiance</w:t>
      </w:r>
    </w:p>
    <w:p w14:paraId="436301D1" w14:textId="77777777" w:rsidR="00A817FA" w:rsidRDefault="00A817FA" w:rsidP="00A817FA">
      <w:pPr>
        <w:spacing w:after="0" w:line="252" w:lineRule="auto"/>
        <w:ind w:left="-5" w:hanging="10"/>
        <w:rPr>
          <w:rFonts w:ascii="Arial" w:eastAsia="Times New Roman" w:hAnsi="Arial" w:cs="Arial"/>
          <w:b/>
          <w:kern w:val="0"/>
          <w14:ligatures w14:val="none"/>
        </w:rPr>
      </w:pPr>
    </w:p>
    <w:p w14:paraId="48498026" w14:textId="77777777" w:rsidR="00A817FA" w:rsidRPr="00956FC4" w:rsidRDefault="00A817FA" w:rsidP="00A817FA">
      <w:pPr>
        <w:spacing w:after="0" w:line="252" w:lineRule="auto"/>
        <w:ind w:left="-5" w:hanging="10"/>
        <w:rPr>
          <w:rFonts w:ascii="Arial" w:eastAsia="Times New Roman" w:hAnsi="Arial" w:cs="Arial"/>
          <w:kern w:val="0"/>
          <w14:ligatures w14:val="none"/>
        </w:rPr>
      </w:pPr>
      <w:r w:rsidRPr="00956FC4">
        <w:rPr>
          <w:rFonts w:ascii="Arial" w:eastAsia="Times New Roman" w:hAnsi="Arial" w:cs="Arial"/>
          <w:b/>
          <w:kern w:val="0"/>
          <w14:ligatures w14:val="none"/>
        </w:rPr>
        <w:t xml:space="preserve">Consent Agenda: </w:t>
      </w:r>
    </w:p>
    <w:p w14:paraId="46C607BF" w14:textId="77777777" w:rsidR="00A817FA" w:rsidRPr="00845E33" w:rsidRDefault="00A817FA" w:rsidP="00A817FA">
      <w:pPr>
        <w:spacing w:after="12" w:line="240" w:lineRule="auto"/>
        <w:ind w:left="-5" w:hanging="10"/>
        <w:rPr>
          <w:rFonts w:ascii="Arial" w:eastAsia="Times New Roman" w:hAnsi="Arial" w:cs="Arial"/>
          <w:kern w:val="0"/>
          <w14:ligatures w14:val="none"/>
        </w:rPr>
      </w:pPr>
      <w:r w:rsidRPr="00956FC4">
        <w:rPr>
          <w:rFonts w:ascii="Arial" w:eastAsia="Times New Roman" w:hAnsi="Arial" w:cs="Arial"/>
          <w:b/>
          <w:color w:val="000000"/>
          <w:kern w:val="0"/>
          <w14:ligatures w14:val="none"/>
        </w:rPr>
        <w:t>**</w:t>
      </w:r>
      <w:r w:rsidRPr="00956FC4">
        <w:rPr>
          <w:rFonts w:ascii="Arial" w:eastAsia="Times New Roman" w:hAnsi="Arial" w:cs="Arial"/>
          <w:color w:val="000000"/>
          <w:kern w:val="0"/>
          <w14:ligatures w14:val="none"/>
        </w:rPr>
        <w:t xml:space="preserve">All matters listed under the Consent Agenda </w:t>
      </w:r>
      <w:proofErr w:type="gramStart"/>
      <w:r w:rsidRPr="00956FC4">
        <w:rPr>
          <w:rFonts w:ascii="Arial" w:eastAsia="Times New Roman" w:hAnsi="Arial" w:cs="Arial"/>
          <w:color w:val="000000"/>
          <w:kern w:val="0"/>
          <w14:ligatures w14:val="none"/>
        </w:rPr>
        <w:t>are considered to be</w:t>
      </w:r>
      <w:proofErr w:type="gramEnd"/>
      <w:r w:rsidRPr="00956FC4">
        <w:rPr>
          <w:rFonts w:ascii="Arial" w:eastAsia="Times New Roman" w:hAnsi="Arial" w:cs="Arial"/>
          <w:color w:val="000000"/>
          <w:kern w:val="0"/>
          <w14:ligatures w14:val="none"/>
        </w:rPr>
        <w:t xml:space="preserve"> routine by the City Council and will be enacted by one motion and vote. There will be no separate discussion of these items. If discussion is desired, that item will be removed from the Consent Agenda with a vote and will be considered separately. </w:t>
      </w:r>
    </w:p>
    <w:p w14:paraId="36241157" w14:textId="64F42746" w:rsidR="00A817FA" w:rsidRPr="00D053D8" w:rsidRDefault="00A817FA" w:rsidP="00A817FA">
      <w:pPr>
        <w:numPr>
          <w:ilvl w:val="0"/>
          <w:numId w:val="1"/>
        </w:numPr>
        <w:spacing w:after="12" w:line="240" w:lineRule="auto"/>
        <w:rPr>
          <w:rFonts w:ascii="Arial" w:eastAsia="Times New Roman" w:hAnsi="Arial" w:cs="Arial"/>
          <w:kern w:val="0"/>
          <w14:ligatures w14:val="none"/>
        </w:rPr>
      </w:pPr>
      <w:hyperlink r:id="rId9" w:history="1">
        <w:r w:rsidRPr="005420EB">
          <w:rPr>
            <w:rStyle w:val="Hyperlink"/>
            <w:rFonts w:ascii="Arial" w:eastAsia="Times New Roman" w:hAnsi="Arial" w:cs="Arial"/>
            <w:kern w:val="0"/>
            <w14:ligatures w14:val="none"/>
          </w:rPr>
          <w:t>Approval of Minutes</w:t>
        </w:r>
      </w:hyperlink>
      <w:r w:rsidRPr="00D053D8">
        <w:rPr>
          <w:rFonts w:ascii="Arial" w:eastAsia="Times New Roman" w:hAnsi="Arial" w:cs="Arial"/>
          <w:kern w:val="0"/>
          <w14:ligatures w14:val="none"/>
        </w:rPr>
        <w:t>: September</w:t>
      </w:r>
      <w:r w:rsidR="003E001D" w:rsidRPr="00D053D8">
        <w:rPr>
          <w:rFonts w:ascii="Arial" w:eastAsia="Times New Roman" w:hAnsi="Arial" w:cs="Arial"/>
          <w:kern w:val="0"/>
          <w14:ligatures w14:val="none"/>
        </w:rPr>
        <w:t xml:space="preserve"> 10</w:t>
      </w:r>
      <w:r w:rsidRPr="00D053D8">
        <w:rPr>
          <w:rFonts w:ascii="Arial" w:eastAsia="Times New Roman" w:hAnsi="Arial" w:cs="Arial"/>
          <w:kern w:val="0"/>
          <w:vertAlign w:val="superscript"/>
          <w14:ligatures w14:val="none"/>
        </w:rPr>
        <w:t>th</w:t>
      </w:r>
      <w:r w:rsidR="003E001D" w:rsidRPr="00D053D8">
        <w:rPr>
          <w:rFonts w:ascii="Arial" w:eastAsia="Times New Roman" w:hAnsi="Arial" w:cs="Arial"/>
          <w:kern w:val="0"/>
          <w14:ligatures w14:val="none"/>
        </w:rPr>
        <w:t xml:space="preserve"> </w:t>
      </w:r>
      <w:r w:rsidRPr="00D053D8">
        <w:rPr>
          <w:rFonts w:ascii="Arial" w:eastAsia="Times New Roman" w:hAnsi="Arial" w:cs="Arial"/>
          <w:kern w:val="0"/>
          <w14:ligatures w14:val="none"/>
        </w:rPr>
        <w:t>and September 2</w:t>
      </w:r>
      <w:r w:rsidR="003E001D" w:rsidRPr="00D053D8">
        <w:rPr>
          <w:rFonts w:ascii="Arial" w:eastAsia="Times New Roman" w:hAnsi="Arial" w:cs="Arial"/>
          <w:kern w:val="0"/>
          <w14:ligatures w14:val="none"/>
        </w:rPr>
        <w:t>4</w:t>
      </w:r>
      <w:r w:rsidRPr="00D053D8">
        <w:rPr>
          <w:rFonts w:ascii="Arial" w:eastAsia="Times New Roman" w:hAnsi="Arial" w:cs="Arial"/>
          <w:kern w:val="0"/>
          <w:vertAlign w:val="superscript"/>
          <w14:ligatures w14:val="none"/>
        </w:rPr>
        <w:t>th</w:t>
      </w:r>
      <w:r w:rsidRPr="00D053D8">
        <w:rPr>
          <w:rFonts w:ascii="Arial" w:eastAsia="Times New Roman" w:hAnsi="Arial" w:cs="Arial"/>
          <w:kern w:val="0"/>
          <w14:ligatures w14:val="none"/>
        </w:rPr>
        <w:t xml:space="preserve">, </w:t>
      </w:r>
      <w:proofErr w:type="gramStart"/>
      <w:r w:rsidRPr="00D053D8">
        <w:rPr>
          <w:rFonts w:ascii="Arial" w:eastAsia="Times New Roman" w:hAnsi="Arial" w:cs="Arial"/>
          <w:kern w:val="0"/>
          <w14:ligatures w14:val="none"/>
        </w:rPr>
        <w:t>2024</w:t>
      </w:r>
      <w:proofErr w:type="gramEnd"/>
      <w:r w:rsidRPr="00D053D8">
        <w:rPr>
          <w:rFonts w:ascii="Arial" w:eastAsia="Times New Roman" w:hAnsi="Arial" w:cs="Arial"/>
          <w:kern w:val="0"/>
          <w14:ligatures w14:val="none"/>
        </w:rPr>
        <w:t xml:space="preserve"> Minutes </w:t>
      </w:r>
    </w:p>
    <w:p w14:paraId="20BA001D" w14:textId="77777777" w:rsidR="00A817FA" w:rsidRPr="00840892" w:rsidRDefault="00A817FA" w:rsidP="00A817FA">
      <w:pPr>
        <w:spacing w:after="12" w:line="240" w:lineRule="auto"/>
        <w:ind w:left="1080"/>
        <w:rPr>
          <w:rFonts w:ascii="Arial" w:eastAsia="Times New Roman" w:hAnsi="Arial" w:cs="Arial"/>
          <w:color w:val="FF0000"/>
          <w:kern w:val="0"/>
          <w14:ligatures w14:val="none"/>
        </w:rPr>
      </w:pPr>
    </w:p>
    <w:p w14:paraId="7A8473D6" w14:textId="6BF40021" w:rsidR="00840892" w:rsidRPr="00332094" w:rsidRDefault="00A817FA" w:rsidP="006A112C">
      <w:pPr>
        <w:numPr>
          <w:ilvl w:val="0"/>
          <w:numId w:val="1"/>
        </w:numPr>
        <w:spacing w:after="12" w:line="240" w:lineRule="auto"/>
        <w:rPr>
          <w:rFonts w:ascii="Arial" w:eastAsia="Times New Roman" w:hAnsi="Arial" w:cs="Arial"/>
          <w:kern w:val="0"/>
          <w14:ligatures w14:val="none"/>
        </w:rPr>
      </w:pPr>
      <w:hyperlink r:id="rId10" w:history="1">
        <w:r w:rsidRPr="005420EB">
          <w:rPr>
            <w:rStyle w:val="Hyperlink"/>
            <w:rFonts w:ascii="Arial" w:eastAsia="Times New Roman" w:hAnsi="Arial" w:cs="Arial"/>
            <w:kern w:val="0"/>
            <w14:ligatures w14:val="none"/>
          </w:rPr>
          <w:t>Approval of Financial Reports</w:t>
        </w:r>
      </w:hyperlink>
      <w:r w:rsidRPr="00332094">
        <w:rPr>
          <w:rFonts w:ascii="Arial" w:eastAsia="Times New Roman" w:hAnsi="Arial" w:cs="Arial"/>
          <w:b/>
          <w:kern w:val="0"/>
          <w14:ligatures w14:val="none"/>
        </w:rPr>
        <w:t xml:space="preserve">: </w:t>
      </w:r>
      <w:r w:rsidRPr="00332094">
        <w:rPr>
          <w:rFonts w:ascii="Arial" w:eastAsia="Times New Roman" w:hAnsi="Arial" w:cs="Arial"/>
          <w:kern w:val="0"/>
          <w14:ligatures w14:val="none"/>
        </w:rPr>
        <w:t xml:space="preserve">Budget Report and Cash Summary Report </w:t>
      </w:r>
    </w:p>
    <w:p w14:paraId="7A186F45" w14:textId="77777777" w:rsidR="006A112C" w:rsidRPr="006A112C" w:rsidRDefault="006A112C" w:rsidP="006A112C">
      <w:pPr>
        <w:spacing w:after="12" w:line="240" w:lineRule="auto"/>
        <w:rPr>
          <w:rFonts w:ascii="Arial" w:eastAsia="Times New Roman" w:hAnsi="Arial" w:cs="Arial"/>
          <w:color w:val="FF0000"/>
          <w:kern w:val="0"/>
          <w14:ligatures w14:val="none"/>
        </w:rPr>
      </w:pPr>
    </w:p>
    <w:p w14:paraId="71AB3CDD" w14:textId="1C9B2711" w:rsidR="00840892" w:rsidRPr="00840892" w:rsidRDefault="00840892" w:rsidP="00840892">
      <w:pPr>
        <w:spacing w:after="12" w:line="240" w:lineRule="auto"/>
        <w:rPr>
          <w:rFonts w:ascii="Arial" w:eastAsia="Times New Roman" w:hAnsi="Arial" w:cs="Arial"/>
          <w:b/>
          <w:bCs/>
          <w:kern w:val="0"/>
          <w14:ligatures w14:val="none"/>
        </w:rPr>
      </w:pPr>
      <w:r w:rsidRPr="00840892">
        <w:rPr>
          <w:rFonts w:ascii="Arial" w:eastAsia="Times New Roman" w:hAnsi="Arial" w:cs="Arial"/>
          <w:b/>
          <w:bCs/>
          <w:kern w:val="0"/>
          <w14:ligatures w14:val="none"/>
        </w:rPr>
        <w:t>Service Award:</w:t>
      </w:r>
    </w:p>
    <w:p w14:paraId="525DA406" w14:textId="6F8A54F9" w:rsidR="00840892" w:rsidRDefault="00840892" w:rsidP="00840892">
      <w:pPr>
        <w:spacing w:after="12" w:line="240" w:lineRule="auto"/>
        <w:rPr>
          <w:rFonts w:ascii="Arial" w:eastAsia="Times New Roman" w:hAnsi="Arial" w:cs="Arial"/>
          <w:kern w:val="0"/>
          <w14:ligatures w14:val="none"/>
        </w:rPr>
      </w:pPr>
      <w:r>
        <w:rPr>
          <w:rFonts w:ascii="Arial" w:eastAsia="Times New Roman" w:hAnsi="Arial" w:cs="Arial"/>
          <w:b/>
          <w:bCs/>
          <w:color w:val="FF0000"/>
          <w:kern w:val="0"/>
          <w14:ligatures w14:val="none"/>
        </w:rPr>
        <w:tab/>
      </w:r>
      <w:r>
        <w:rPr>
          <w:rFonts w:ascii="Arial" w:eastAsia="Times New Roman" w:hAnsi="Arial" w:cs="Arial"/>
          <w:kern w:val="0"/>
          <w14:ligatures w14:val="none"/>
        </w:rPr>
        <w:t>Jeremy Whitehill</w:t>
      </w:r>
      <w:r>
        <w:rPr>
          <w:rFonts w:ascii="Arial" w:eastAsia="Times New Roman" w:hAnsi="Arial" w:cs="Arial"/>
          <w:kern w:val="0"/>
          <w14:ligatures w14:val="none"/>
        </w:rPr>
        <w:tab/>
        <w:t>Police Department</w:t>
      </w:r>
      <w:r>
        <w:rPr>
          <w:rFonts w:ascii="Arial" w:eastAsia="Times New Roman" w:hAnsi="Arial" w:cs="Arial"/>
          <w:kern w:val="0"/>
          <w14:ligatures w14:val="none"/>
        </w:rPr>
        <w:tab/>
      </w:r>
      <w:r>
        <w:rPr>
          <w:rFonts w:ascii="Arial" w:eastAsia="Times New Roman" w:hAnsi="Arial" w:cs="Arial"/>
          <w:kern w:val="0"/>
          <w14:ligatures w14:val="none"/>
        </w:rPr>
        <w:tab/>
        <w:t>15 years</w:t>
      </w:r>
    </w:p>
    <w:p w14:paraId="51FEBF62" w14:textId="77777777" w:rsidR="00840892" w:rsidRDefault="00840892" w:rsidP="00840892">
      <w:pPr>
        <w:spacing w:after="12" w:line="240" w:lineRule="auto"/>
        <w:rPr>
          <w:rFonts w:ascii="Arial" w:eastAsia="Times New Roman" w:hAnsi="Arial" w:cs="Arial"/>
          <w:kern w:val="0"/>
          <w14:ligatures w14:val="none"/>
        </w:rPr>
      </w:pPr>
    </w:p>
    <w:p w14:paraId="40272CB1" w14:textId="39EA528D" w:rsidR="00840892" w:rsidRPr="00840892" w:rsidRDefault="00840892" w:rsidP="00840892">
      <w:pPr>
        <w:spacing w:after="12" w:line="240" w:lineRule="auto"/>
        <w:rPr>
          <w:rFonts w:ascii="Arial" w:eastAsia="Times New Roman" w:hAnsi="Arial" w:cs="Arial"/>
          <w:kern w:val="0"/>
          <w14:ligatures w14:val="none"/>
        </w:rPr>
      </w:pPr>
      <w:r>
        <w:rPr>
          <w:rFonts w:ascii="Arial" w:eastAsia="Times New Roman" w:hAnsi="Arial" w:cs="Arial"/>
          <w:b/>
          <w:bCs/>
          <w:kern w:val="0"/>
          <w14:ligatures w14:val="none"/>
        </w:rPr>
        <w:t>Budget Draft Presentation:</w:t>
      </w:r>
    </w:p>
    <w:p w14:paraId="7D277437" w14:textId="77777777" w:rsidR="00A817FA" w:rsidRPr="001E120D" w:rsidRDefault="00A817FA" w:rsidP="00A817FA">
      <w:pPr>
        <w:spacing w:after="12" w:line="240" w:lineRule="auto"/>
        <w:rPr>
          <w:rFonts w:ascii="Arial" w:eastAsia="Times New Roman" w:hAnsi="Arial" w:cs="Arial"/>
          <w:kern w:val="0"/>
          <w14:ligatures w14:val="none"/>
        </w:rPr>
      </w:pPr>
    </w:p>
    <w:p w14:paraId="6DA2519F" w14:textId="77777777" w:rsidR="00A817FA" w:rsidRPr="007A168E" w:rsidRDefault="00A817FA" w:rsidP="00A817FA">
      <w:pPr>
        <w:spacing w:after="0" w:line="240" w:lineRule="auto"/>
        <w:rPr>
          <w:rFonts w:ascii="Arial" w:eastAsia="Times New Roman" w:hAnsi="Arial" w:cs="Arial"/>
          <w:b/>
          <w:kern w:val="0"/>
          <w14:ligatures w14:val="none"/>
        </w:rPr>
      </w:pPr>
      <w:r w:rsidRPr="007A168E">
        <w:rPr>
          <w:rFonts w:ascii="Arial" w:eastAsia="Times New Roman" w:hAnsi="Arial" w:cs="Arial"/>
          <w:b/>
          <w:kern w:val="0"/>
          <w14:ligatures w14:val="none"/>
        </w:rPr>
        <w:t>Visitors (Speaker Card Required; Comments Limited to 5 Minutes):</w:t>
      </w:r>
    </w:p>
    <w:p w14:paraId="0722337B" w14:textId="77777777" w:rsidR="00A817FA" w:rsidRPr="007A168E" w:rsidRDefault="00A817FA" w:rsidP="00A817FA">
      <w:pPr>
        <w:spacing w:after="0" w:line="240" w:lineRule="auto"/>
        <w:rPr>
          <w:rFonts w:ascii="Arial" w:eastAsia="Times New Roman" w:hAnsi="Arial" w:cs="Arial"/>
          <w:bCs/>
          <w:kern w:val="0"/>
          <w14:ligatures w14:val="none"/>
        </w:rPr>
      </w:pPr>
      <w:r w:rsidRPr="007A168E">
        <w:rPr>
          <w:rFonts w:ascii="Arial" w:eastAsia="Times New Roman" w:hAnsi="Arial" w:cs="Arial"/>
          <w:b/>
          <w:kern w:val="0"/>
          <w14:ligatures w14:val="none"/>
        </w:rPr>
        <w:tab/>
      </w:r>
      <w:r>
        <w:rPr>
          <w:rFonts w:ascii="Arial" w:eastAsia="Times New Roman" w:hAnsi="Arial" w:cs="Arial"/>
          <w:bCs/>
          <w:kern w:val="0"/>
          <w14:ligatures w14:val="none"/>
        </w:rPr>
        <w:t xml:space="preserve">None Scheduled  </w:t>
      </w:r>
    </w:p>
    <w:p w14:paraId="5E82794D" w14:textId="77777777" w:rsidR="00A817FA" w:rsidRDefault="00A817FA" w:rsidP="00A817FA">
      <w:pPr>
        <w:spacing w:after="0" w:line="240" w:lineRule="auto"/>
      </w:pPr>
    </w:p>
    <w:p w14:paraId="1D6629D5" w14:textId="77777777" w:rsidR="00A817FA" w:rsidRDefault="00A817FA" w:rsidP="00A817FA">
      <w:pPr>
        <w:spacing w:after="0" w:line="240" w:lineRule="auto"/>
        <w:rPr>
          <w:rFonts w:ascii="Arial" w:eastAsia="Times New Roman" w:hAnsi="Arial" w:cs="Arial"/>
          <w:b/>
          <w:bCs/>
          <w:kern w:val="0"/>
          <w14:ligatures w14:val="none"/>
        </w:rPr>
      </w:pPr>
      <w:r w:rsidRPr="000C2539">
        <w:rPr>
          <w:rFonts w:ascii="Arial" w:eastAsia="Times New Roman" w:hAnsi="Arial" w:cs="Arial"/>
          <w:b/>
          <w:bCs/>
          <w:kern w:val="0"/>
          <w14:ligatures w14:val="none"/>
        </w:rPr>
        <w:t>Ordinances (</w:t>
      </w:r>
      <w:r>
        <w:rPr>
          <w:rFonts w:ascii="Arial" w:eastAsia="Times New Roman" w:hAnsi="Arial" w:cs="Arial"/>
          <w:b/>
          <w:bCs/>
          <w:kern w:val="0"/>
          <w14:ligatures w14:val="none"/>
        </w:rPr>
        <w:t>Second</w:t>
      </w:r>
      <w:r w:rsidRPr="000C2539">
        <w:rPr>
          <w:rFonts w:ascii="Arial" w:eastAsia="Times New Roman" w:hAnsi="Arial" w:cs="Arial"/>
          <w:b/>
          <w:bCs/>
          <w:kern w:val="0"/>
          <w14:ligatures w14:val="none"/>
        </w:rPr>
        <w:t xml:space="preserve"> Reading and Public Hearing;</w:t>
      </w:r>
      <w:r w:rsidRPr="000C2539">
        <w:rPr>
          <w:rFonts w:ascii="Arial" w:eastAsia="Times New Roman" w:hAnsi="Arial" w:cs="Arial"/>
          <w:b/>
          <w:kern w:val="0"/>
          <w14:ligatures w14:val="none"/>
        </w:rPr>
        <w:t xml:space="preserve"> Comments Limited to 5 Minutes;</w:t>
      </w:r>
      <w:r>
        <w:rPr>
          <w:rFonts w:ascii="Arial" w:eastAsia="Times New Roman" w:hAnsi="Arial" w:cs="Arial"/>
          <w:b/>
          <w:bCs/>
          <w:kern w:val="0"/>
          <w14:ligatures w14:val="none"/>
        </w:rPr>
        <w:t xml:space="preserve"> </w:t>
      </w:r>
      <w:r w:rsidRPr="000C2539">
        <w:rPr>
          <w:rFonts w:ascii="Arial" w:eastAsia="Times New Roman" w:hAnsi="Arial" w:cs="Arial"/>
          <w:b/>
          <w:bCs/>
          <w:kern w:val="0"/>
          <w14:ligatures w14:val="none"/>
        </w:rPr>
        <w:t>Council Vote Anticipated):</w:t>
      </w:r>
    </w:p>
    <w:p w14:paraId="3F0B54DE" w14:textId="025F3A6A" w:rsidR="00A817FA" w:rsidRPr="00A01762" w:rsidRDefault="00A817FA" w:rsidP="00A817FA">
      <w:pPr>
        <w:spacing w:after="0" w:line="240" w:lineRule="auto"/>
        <w:ind w:left="720"/>
        <w:rPr>
          <w:rFonts w:ascii="Arial" w:eastAsia="Times New Roman" w:hAnsi="Arial" w:cs="Arial"/>
          <w:kern w:val="0"/>
          <w14:ligatures w14:val="none"/>
        </w:rPr>
      </w:pPr>
      <w:hyperlink r:id="rId11" w:history="1">
        <w:r w:rsidRPr="005420EB">
          <w:rPr>
            <w:rStyle w:val="Hyperlink"/>
            <w:rFonts w:ascii="Arial" w:eastAsia="Times New Roman" w:hAnsi="Arial" w:cs="Arial"/>
            <w:b/>
            <w:bCs/>
            <w:kern w:val="0"/>
            <w14:ligatures w14:val="none"/>
          </w:rPr>
          <w:t>Council Bill #2024-32</w:t>
        </w:r>
      </w:hyperlink>
      <w:r w:rsidRPr="00332094">
        <w:rPr>
          <w:rFonts w:ascii="Arial" w:eastAsia="Times New Roman" w:hAnsi="Arial" w:cs="Arial"/>
          <w:b/>
          <w:bCs/>
          <w:kern w:val="0"/>
          <w14:ligatures w14:val="none"/>
        </w:rPr>
        <w:t xml:space="preserve"> </w:t>
      </w:r>
      <w:r w:rsidRPr="00332094">
        <w:rPr>
          <w:rFonts w:ascii="Arial" w:eastAsia="Times New Roman" w:hAnsi="Arial" w:cs="Arial"/>
          <w:kern w:val="0"/>
          <w14:ligatures w14:val="none"/>
        </w:rPr>
        <w:t xml:space="preserve">Establishing Chapter 13 of the Nixa City Code; Repealing Section 1-10 of the Nixa </w:t>
      </w:r>
      <w:r w:rsidRPr="00A01762">
        <w:rPr>
          <w:rFonts w:ascii="Arial" w:eastAsia="Times New Roman" w:hAnsi="Arial" w:cs="Arial"/>
          <w:kern w:val="0"/>
          <w14:ligatures w14:val="none"/>
        </w:rPr>
        <w:t xml:space="preserve">City Code; and Repealing Section 14-30 of the Nixa City Code; for the Purpose of Modifying and Consolidating City Code and Ordinance Provisions Related to Municipal Court Including Provisions Related to the Issuance of Administrative Warrants  </w:t>
      </w:r>
    </w:p>
    <w:p w14:paraId="28C9053B" w14:textId="77777777" w:rsidR="00A817FA" w:rsidRPr="00E1447E" w:rsidRDefault="00A817FA" w:rsidP="00A817FA">
      <w:pPr>
        <w:spacing w:after="0" w:line="240" w:lineRule="auto"/>
        <w:rPr>
          <w:rFonts w:ascii="Arial" w:eastAsia="Times New Roman" w:hAnsi="Arial" w:cs="Arial"/>
          <w:kern w:val="0"/>
          <w14:ligatures w14:val="none"/>
        </w:rPr>
      </w:pPr>
    </w:p>
    <w:p w14:paraId="6C58FB3E" w14:textId="632BFEF2" w:rsidR="00A817FA" w:rsidRDefault="00A817FA" w:rsidP="00A817FA">
      <w:pPr>
        <w:spacing w:after="0" w:line="240" w:lineRule="auto"/>
        <w:rPr>
          <w:rFonts w:ascii="Arial" w:eastAsia="Times New Roman" w:hAnsi="Arial" w:cs="Arial"/>
          <w:b/>
          <w:bCs/>
          <w:color w:val="0E101A"/>
          <w:kern w:val="0"/>
          <w14:ligatures w14:val="none"/>
        </w:rPr>
      </w:pPr>
      <w:r w:rsidRPr="007A168E">
        <w:rPr>
          <w:rFonts w:ascii="Arial" w:eastAsia="Times New Roman" w:hAnsi="Arial" w:cs="Arial"/>
          <w:b/>
          <w:bCs/>
          <w:color w:val="0E101A"/>
          <w:kern w:val="0"/>
          <w14:ligatures w14:val="none"/>
        </w:rPr>
        <w:t>Resolutions (Public Hearing; Comments Limited to 5 Minutes: Council Vote Anticipated): </w:t>
      </w:r>
      <w:r w:rsidRPr="00442CA2">
        <w:rPr>
          <w:rFonts w:ascii="Arial" w:eastAsia="Times New Roman" w:hAnsi="Arial" w:cs="Arial"/>
          <w:color w:val="FF0000"/>
          <w:kern w:val="0"/>
          <w14:ligatures w14:val="none"/>
        </w:rPr>
        <w:t xml:space="preserve"> </w:t>
      </w:r>
    </w:p>
    <w:p w14:paraId="0064C6DE" w14:textId="62D35105" w:rsidR="00A817FA" w:rsidRPr="000E1378" w:rsidRDefault="00A817FA" w:rsidP="000E1378">
      <w:pPr>
        <w:spacing w:after="0" w:line="240" w:lineRule="auto"/>
        <w:ind w:left="720"/>
        <w:rPr>
          <w:rFonts w:ascii="Arial" w:eastAsia="Times New Roman" w:hAnsi="Arial" w:cs="Arial"/>
          <w:kern w:val="0"/>
          <w14:ligatures w14:val="none"/>
        </w:rPr>
      </w:pPr>
      <w:hyperlink r:id="rId12" w:history="1">
        <w:r w:rsidRPr="005420EB">
          <w:rPr>
            <w:rStyle w:val="Hyperlink"/>
            <w:rFonts w:ascii="Arial" w:eastAsia="Times New Roman" w:hAnsi="Arial" w:cs="Arial"/>
            <w:b/>
            <w:bCs/>
            <w:kern w:val="0"/>
            <w14:ligatures w14:val="none"/>
          </w:rPr>
          <w:t>Resolution #2024-</w:t>
        </w:r>
        <w:r w:rsidR="00332094" w:rsidRPr="005420EB">
          <w:rPr>
            <w:rStyle w:val="Hyperlink"/>
            <w:rFonts w:ascii="Arial" w:eastAsia="Times New Roman" w:hAnsi="Arial" w:cs="Arial"/>
            <w:b/>
            <w:bCs/>
            <w:kern w:val="0"/>
            <w14:ligatures w14:val="none"/>
          </w:rPr>
          <w:t>55</w:t>
        </w:r>
      </w:hyperlink>
      <w:r w:rsidRPr="00D053D8">
        <w:rPr>
          <w:rFonts w:ascii="Arial" w:eastAsia="Times New Roman" w:hAnsi="Arial" w:cs="Arial"/>
          <w:b/>
          <w:bCs/>
          <w:kern w:val="0"/>
          <w14:ligatures w14:val="none"/>
        </w:rPr>
        <w:t xml:space="preserve"> </w:t>
      </w:r>
      <w:r w:rsidR="00D053D8" w:rsidRPr="00D053D8">
        <w:rPr>
          <w:rFonts w:ascii="Arial" w:eastAsia="Times New Roman" w:hAnsi="Arial" w:cs="Arial"/>
          <w:kern w:val="0"/>
          <w14:ligatures w14:val="none"/>
        </w:rPr>
        <w:t xml:space="preserve">Authorizing the City Administrator to Execute Two Contracts with National Valuation Services of Springfield, Inc., with Amounts Not to Exceed of $15,000.00 for Appraisal Services </w:t>
      </w:r>
    </w:p>
    <w:p w14:paraId="08EE2C26" w14:textId="45F25461" w:rsidR="006A112C" w:rsidRDefault="00A817FA" w:rsidP="00A817FA">
      <w:pPr>
        <w:spacing w:after="0" w:line="240" w:lineRule="auto"/>
        <w:rPr>
          <w:rFonts w:ascii="Arial" w:eastAsia="Times New Roman" w:hAnsi="Arial" w:cs="Arial"/>
          <w:kern w:val="0"/>
          <w14:ligatures w14:val="none"/>
        </w:rPr>
      </w:pPr>
      <w:r w:rsidRPr="00A817FA">
        <w:rPr>
          <w:rFonts w:ascii="Arial" w:eastAsia="Times New Roman" w:hAnsi="Arial" w:cs="Arial"/>
          <w:color w:val="FF0000"/>
          <w:kern w:val="0"/>
          <w14:ligatures w14:val="none"/>
        </w:rPr>
        <w:lastRenderedPageBreak/>
        <w:tab/>
      </w:r>
      <w:hyperlink r:id="rId13" w:history="1">
        <w:r w:rsidRPr="005420EB">
          <w:rPr>
            <w:rStyle w:val="Hyperlink"/>
            <w:rFonts w:ascii="Arial" w:eastAsia="Times New Roman" w:hAnsi="Arial" w:cs="Arial"/>
            <w:b/>
            <w:bCs/>
            <w:kern w:val="0"/>
            <w14:ligatures w14:val="none"/>
          </w:rPr>
          <w:t>Resolution #2024-</w:t>
        </w:r>
        <w:r w:rsidR="00D053D8" w:rsidRPr="005420EB">
          <w:rPr>
            <w:rStyle w:val="Hyperlink"/>
            <w:rFonts w:ascii="Arial" w:eastAsia="Times New Roman" w:hAnsi="Arial" w:cs="Arial"/>
            <w:b/>
            <w:bCs/>
            <w:kern w:val="0"/>
            <w14:ligatures w14:val="none"/>
          </w:rPr>
          <w:t>56</w:t>
        </w:r>
      </w:hyperlink>
      <w:r w:rsidRPr="00D053D8">
        <w:rPr>
          <w:rFonts w:ascii="Arial" w:eastAsia="Times New Roman" w:hAnsi="Arial" w:cs="Arial"/>
          <w:b/>
          <w:bCs/>
          <w:kern w:val="0"/>
          <w14:ligatures w14:val="none"/>
        </w:rPr>
        <w:t xml:space="preserve"> </w:t>
      </w:r>
      <w:r w:rsidR="00D053D8" w:rsidRPr="00D053D8">
        <w:rPr>
          <w:rFonts w:ascii="Arial" w:eastAsia="Times New Roman" w:hAnsi="Arial" w:cs="Arial"/>
          <w:kern w:val="0"/>
          <w14:ligatures w14:val="none"/>
        </w:rPr>
        <w:t>Authorizing the Offering of Special Obligation Bonds for Sale</w:t>
      </w:r>
    </w:p>
    <w:p w14:paraId="7E003EAF" w14:textId="77777777" w:rsidR="000E1378" w:rsidRDefault="000E1378" w:rsidP="00A817FA">
      <w:pPr>
        <w:spacing w:after="0" w:line="240" w:lineRule="auto"/>
        <w:rPr>
          <w:rFonts w:ascii="Arial" w:eastAsia="Times New Roman" w:hAnsi="Arial" w:cs="Arial"/>
          <w:color w:val="FF0000"/>
          <w:kern w:val="0"/>
          <w14:ligatures w14:val="none"/>
        </w:rPr>
      </w:pPr>
    </w:p>
    <w:p w14:paraId="50F02CA2" w14:textId="387A4672" w:rsidR="00A817FA" w:rsidRPr="00D053D8" w:rsidRDefault="00840892" w:rsidP="00D053D8">
      <w:pPr>
        <w:spacing w:after="0" w:line="240" w:lineRule="auto"/>
        <w:ind w:left="720"/>
        <w:rPr>
          <w:rFonts w:ascii="Arial" w:eastAsia="Times New Roman" w:hAnsi="Arial" w:cs="Arial"/>
          <w:kern w:val="0"/>
          <w14:ligatures w14:val="none"/>
        </w:rPr>
      </w:pPr>
      <w:hyperlink r:id="rId14" w:history="1">
        <w:r w:rsidRPr="005420EB">
          <w:rPr>
            <w:rStyle w:val="Hyperlink"/>
            <w:rFonts w:ascii="Arial" w:eastAsia="Times New Roman" w:hAnsi="Arial" w:cs="Arial"/>
            <w:b/>
            <w:bCs/>
            <w:kern w:val="0"/>
            <w14:ligatures w14:val="none"/>
          </w:rPr>
          <w:t>Resolution #2024-</w:t>
        </w:r>
        <w:r w:rsidR="00D053D8" w:rsidRPr="005420EB">
          <w:rPr>
            <w:rStyle w:val="Hyperlink"/>
            <w:rFonts w:ascii="Arial" w:eastAsia="Times New Roman" w:hAnsi="Arial" w:cs="Arial"/>
            <w:b/>
            <w:bCs/>
            <w:kern w:val="0"/>
            <w14:ligatures w14:val="none"/>
          </w:rPr>
          <w:t>57</w:t>
        </w:r>
      </w:hyperlink>
      <w:r w:rsidRPr="00D053D8">
        <w:rPr>
          <w:rFonts w:ascii="Arial" w:eastAsia="Times New Roman" w:hAnsi="Arial" w:cs="Arial"/>
          <w:b/>
          <w:bCs/>
          <w:kern w:val="0"/>
          <w14:ligatures w14:val="none"/>
        </w:rPr>
        <w:t xml:space="preserve"> </w:t>
      </w:r>
      <w:r w:rsidR="00D053D8" w:rsidRPr="00D053D8">
        <w:rPr>
          <w:rFonts w:ascii="Arial" w:eastAsia="Times New Roman" w:hAnsi="Arial" w:cs="Arial"/>
          <w:kern w:val="0"/>
          <w14:ligatures w14:val="none"/>
        </w:rPr>
        <w:t xml:space="preserve">Authorizing the City Administrator to Execute a Contract in the Amount of $12,422.52 with Gordian for Repairs to the Utility Billing Building </w:t>
      </w:r>
      <w:r w:rsidRPr="00D053D8">
        <w:rPr>
          <w:rFonts w:ascii="Arial" w:eastAsia="Times New Roman" w:hAnsi="Arial" w:cs="Arial"/>
          <w:kern w:val="0"/>
          <w14:ligatures w14:val="none"/>
        </w:rPr>
        <w:t xml:space="preserve"> </w:t>
      </w:r>
    </w:p>
    <w:p w14:paraId="3C33123E" w14:textId="77777777" w:rsidR="00D053D8" w:rsidRDefault="00D053D8" w:rsidP="00A41099">
      <w:pPr>
        <w:spacing w:after="0" w:line="240" w:lineRule="auto"/>
        <w:ind w:firstLine="720"/>
        <w:rPr>
          <w:rFonts w:ascii="Arial" w:eastAsia="Times New Roman" w:hAnsi="Arial" w:cs="Arial"/>
          <w:color w:val="FF0000"/>
          <w:kern w:val="0"/>
          <w14:ligatures w14:val="none"/>
        </w:rPr>
      </w:pPr>
    </w:p>
    <w:p w14:paraId="45C65038" w14:textId="63F2347C" w:rsidR="00A817FA" w:rsidRPr="00A817FA" w:rsidRDefault="00A817FA" w:rsidP="00A817FA">
      <w:pPr>
        <w:spacing w:after="0" w:line="240" w:lineRule="auto"/>
        <w:rPr>
          <w:rFonts w:ascii="Arial" w:eastAsia="Times New Roman" w:hAnsi="Arial" w:cs="Arial"/>
          <w:color w:val="FF0000"/>
          <w:kern w:val="0"/>
          <w14:ligatures w14:val="none"/>
        </w:rPr>
      </w:pPr>
      <w:r w:rsidRPr="006634EC">
        <w:rPr>
          <w:rFonts w:ascii="Arial" w:eastAsia="Times New Roman" w:hAnsi="Arial" w:cs="Arial"/>
          <w:b/>
          <w:kern w:val="0"/>
          <w14:ligatures w14:val="none"/>
        </w:rPr>
        <w:t>Informational Items:</w:t>
      </w:r>
      <w:r w:rsidRPr="00A817FA">
        <w:rPr>
          <w:rFonts w:ascii="Arial" w:eastAsia="Times New Roman" w:hAnsi="Arial" w:cs="Arial"/>
          <w:color w:val="FF0000"/>
          <w:kern w:val="0"/>
          <w14:ligatures w14:val="none"/>
        </w:rPr>
        <w:t xml:space="preserve"> </w:t>
      </w:r>
    </w:p>
    <w:p w14:paraId="64004D35" w14:textId="549D54F2" w:rsidR="00A817FA" w:rsidRPr="00332094" w:rsidRDefault="00A817FA" w:rsidP="00A817FA">
      <w:pPr>
        <w:spacing w:after="0" w:line="240" w:lineRule="auto"/>
        <w:ind w:firstLine="720"/>
        <w:rPr>
          <w:rFonts w:ascii="Arial" w:eastAsia="Times New Roman" w:hAnsi="Arial" w:cs="Arial"/>
          <w:kern w:val="0"/>
          <w14:ligatures w14:val="none"/>
        </w:rPr>
      </w:pPr>
      <w:hyperlink r:id="rId15" w:history="1">
        <w:r w:rsidRPr="005420EB">
          <w:rPr>
            <w:rStyle w:val="Hyperlink"/>
            <w:rFonts w:ascii="Arial" w:eastAsia="Times New Roman" w:hAnsi="Arial" w:cs="Arial"/>
            <w:kern w:val="0"/>
            <w14:ligatures w14:val="none"/>
          </w:rPr>
          <w:t>Detailed Cash Report</w:t>
        </w:r>
      </w:hyperlink>
      <w:r w:rsidRPr="00332094">
        <w:rPr>
          <w:rFonts w:ascii="Arial" w:eastAsia="Times New Roman" w:hAnsi="Arial" w:cs="Arial"/>
          <w:kern w:val="0"/>
          <w14:ligatures w14:val="none"/>
        </w:rPr>
        <w:t xml:space="preserve"> </w:t>
      </w:r>
    </w:p>
    <w:p w14:paraId="7A9ED46D" w14:textId="4CA34D52" w:rsidR="00A817FA" w:rsidRPr="00332094" w:rsidRDefault="00A817FA" w:rsidP="00A817FA">
      <w:pPr>
        <w:spacing w:after="0" w:line="240" w:lineRule="auto"/>
        <w:ind w:firstLine="720"/>
        <w:rPr>
          <w:rFonts w:ascii="Arial" w:eastAsia="Times New Roman" w:hAnsi="Arial" w:cs="Arial"/>
          <w:kern w:val="0"/>
          <w14:ligatures w14:val="none"/>
        </w:rPr>
      </w:pPr>
      <w:hyperlink r:id="rId16" w:history="1">
        <w:r w:rsidRPr="005420EB">
          <w:rPr>
            <w:rStyle w:val="Hyperlink"/>
            <w:rFonts w:ascii="Arial" w:eastAsia="Times New Roman" w:hAnsi="Arial" w:cs="Arial"/>
            <w:kern w:val="0"/>
            <w14:ligatures w14:val="none"/>
          </w:rPr>
          <w:t>Building Permit Report and Comparative</w:t>
        </w:r>
      </w:hyperlink>
    </w:p>
    <w:p w14:paraId="3A484233" w14:textId="629CF782" w:rsidR="00A817FA" w:rsidRPr="00A817FA" w:rsidRDefault="00A817FA" w:rsidP="00A817FA">
      <w:pPr>
        <w:spacing w:after="0" w:line="240" w:lineRule="auto"/>
        <w:rPr>
          <w:rFonts w:ascii="Arial" w:eastAsia="Times New Roman" w:hAnsi="Arial" w:cs="Arial"/>
          <w:color w:val="FF0000"/>
          <w:kern w:val="0"/>
          <w14:ligatures w14:val="none"/>
        </w:rPr>
      </w:pPr>
      <w:r w:rsidRPr="00A817FA">
        <w:rPr>
          <w:rFonts w:ascii="Arial" w:eastAsia="Times New Roman" w:hAnsi="Arial" w:cs="Arial"/>
          <w:color w:val="FF0000"/>
          <w:kern w:val="0"/>
          <w14:ligatures w14:val="none"/>
        </w:rPr>
        <w:tab/>
      </w:r>
      <w:hyperlink r:id="rId17" w:history="1">
        <w:r w:rsidRPr="005420EB">
          <w:rPr>
            <w:rStyle w:val="Hyperlink"/>
            <w:rFonts w:ascii="Arial" w:eastAsia="Times New Roman" w:hAnsi="Arial" w:cs="Arial"/>
            <w:kern w:val="0"/>
            <w14:ligatures w14:val="none"/>
          </w:rPr>
          <w:t>Police Report</w:t>
        </w:r>
      </w:hyperlink>
    </w:p>
    <w:p w14:paraId="012067E3" w14:textId="00262D03" w:rsidR="00A817FA" w:rsidRPr="00332094" w:rsidRDefault="00A817FA" w:rsidP="00A817FA">
      <w:pPr>
        <w:spacing w:after="0" w:line="240" w:lineRule="auto"/>
        <w:ind w:firstLine="720"/>
        <w:rPr>
          <w:rFonts w:ascii="Arial" w:eastAsia="Times New Roman" w:hAnsi="Arial" w:cs="Arial"/>
          <w:kern w:val="0"/>
          <w14:ligatures w14:val="none"/>
        </w:rPr>
      </w:pPr>
      <w:hyperlink r:id="rId18" w:history="1">
        <w:r w:rsidRPr="005420EB">
          <w:rPr>
            <w:rStyle w:val="Hyperlink"/>
            <w:rFonts w:ascii="Arial" w:eastAsia="Times New Roman" w:hAnsi="Arial" w:cs="Arial"/>
            <w:kern w:val="0"/>
            <w14:ligatures w14:val="none"/>
          </w:rPr>
          <w:t>Sales and Use Tax Report</w:t>
        </w:r>
      </w:hyperlink>
    </w:p>
    <w:p w14:paraId="533E1C45" w14:textId="2C281FA3" w:rsidR="00A817FA" w:rsidRPr="008B1914" w:rsidRDefault="00A817FA" w:rsidP="00A817FA">
      <w:pPr>
        <w:spacing w:after="0" w:line="240" w:lineRule="auto"/>
        <w:ind w:firstLine="720"/>
        <w:rPr>
          <w:rFonts w:ascii="Arial" w:eastAsia="Times New Roman" w:hAnsi="Arial" w:cs="Arial"/>
          <w:kern w:val="0"/>
          <w14:ligatures w14:val="none"/>
        </w:rPr>
      </w:pPr>
      <w:hyperlink r:id="rId19" w:history="1">
        <w:r w:rsidRPr="005420EB">
          <w:rPr>
            <w:rStyle w:val="Hyperlink"/>
            <w:rFonts w:ascii="Arial" w:eastAsia="Times New Roman" w:hAnsi="Arial" w:cs="Arial"/>
            <w:kern w:val="0"/>
            <w14:ligatures w14:val="none"/>
          </w:rPr>
          <w:t>Budget Summary Dashboard</w:t>
        </w:r>
      </w:hyperlink>
    </w:p>
    <w:p w14:paraId="10CF74BD" w14:textId="5F2D581D" w:rsidR="00A817FA" w:rsidRPr="00332094" w:rsidRDefault="00A817FA" w:rsidP="00A817FA">
      <w:pPr>
        <w:spacing w:after="0" w:line="240" w:lineRule="auto"/>
        <w:rPr>
          <w:rFonts w:ascii="Arial" w:eastAsia="Times New Roman" w:hAnsi="Arial" w:cs="Arial"/>
          <w:kern w:val="0"/>
          <w14:ligatures w14:val="none"/>
        </w:rPr>
      </w:pPr>
      <w:r w:rsidRPr="00332094">
        <w:rPr>
          <w:rFonts w:ascii="Arial" w:eastAsia="Times New Roman" w:hAnsi="Arial" w:cs="Arial"/>
          <w:kern w:val="0"/>
          <w14:ligatures w14:val="none"/>
        </w:rPr>
        <w:tab/>
      </w:r>
      <w:hyperlink r:id="rId20" w:history="1">
        <w:r w:rsidRPr="005420EB">
          <w:rPr>
            <w:rStyle w:val="Hyperlink"/>
            <w:rFonts w:ascii="Arial" w:eastAsia="Times New Roman" w:hAnsi="Arial" w:cs="Arial"/>
            <w:kern w:val="0"/>
            <w14:ligatures w14:val="none"/>
          </w:rPr>
          <w:t xml:space="preserve">CIP Update </w:t>
        </w:r>
      </w:hyperlink>
      <w:r w:rsidRPr="00332094">
        <w:rPr>
          <w:rFonts w:ascii="Arial" w:eastAsia="Times New Roman" w:hAnsi="Arial" w:cs="Arial"/>
          <w:kern w:val="0"/>
          <w14:ligatures w14:val="none"/>
        </w:rPr>
        <w:t xml:space="preserve"> </w:t>
      </w:r>
    </w:p>
    <w:p w14:paraId="01BE244C" w14:textId="76DAD1E5" w:rsidR="00A817FA" w:rsidRPr="00A817FA" w:rsidRDefault="00A817FA" w:rsidP="00A817FA">
      <w:pPr>
        <w:spacing w:after="0" w:line="240" w:lineRule="auto"/>
        <w:rPr>
          <w:rFonts w:ascii="Arial" w:eastAsia="Times New Roman" w:hAnsi="Arial" w:cs="Arial"/>
          <w:color w:val="FF0000"/>
          <w:kern w:val="0"/>
          <w14:ligatures w14:val="none"/>
        </w:rPr>
      </w:pPr>
      <w:r w:rsidRPr="00A817FA">
        <w:rPr>
          <w:rFonts w:ascii="Arial" w:eastAsia="Times New Roman" w:hAnsi="Arial" w:cs="Arial"/>
          <w:color w:val="FF0000"/>
          <w:kern w:val="0"/>
          <w14:ligatures w14:val="none"/>
        </w:rPr>
        <w:tab/>
      </w:r>
      <w:hyperlink r:id="rId21" w:history="1">
        <w:proofErr w:type="gramStart"/>
        <w:r w:rsidRPr="005420EB">
          <w:rPr>
            <w:rStyle w:val="Hyperlink"/>
            <w:rFonts w:ascii="Arial" w:eastAsia="Times New Roman" w:hAnsi="Arial" w:cs="Arial"/>
            <w:kern w:val="0"/>
            <w14:ligatures w14:val="none"/>
          </w:rPr>
          <w:t>PO’s</w:t>
        </w:r>
        <w:proofErr w:type="gramEnd"/>
        <w:r w:rsidRPr="005420EB">
          <w:rPr>
            <w:rStyle w:val="Hyperlink"/>
            <w:rFonts w:ascii="Arial" w:eastAsia="Times New Roman" w:hAnsi="Arial" w:cs="Arial"/>
            <w:kern w:val="0"/>
            <w14:ligatures w14:val="none"/>
          </w:rPr>
          <w:t xml:space="preserve"> in Excess of $5,000</w:t>
        </w:r>
      </w:hyperlink>
    </w:p>
    <w:p w14:paraId="76831C79" w14:textId="77777777" w:rsidR="00A817FA" w:rsidRDefault="00A817FA" w:rsidP="00A817FA">
      <w:pPr>
        <w:spacing w:after="0" w:line="240" w:lineRule="auto"/>
        <w:rPr>
          <w:rFonts w:ascii="Arial" w:eastAsia="Times New Roman" w:hAnsi="Arial" w:cs="Arial"/>
          <w:b/>
          <w:bCs/>
          <w:kern w:val="0"/>
          <w14:ligatures w14:val="none"/>
        </w:rPr>
      </w:pPr>
    </w:p>
    <w:p w14:paraId="1EE835E3" w14:textId="77777777" w:rsidR="00A817FA" w:rsidRDefault="00A817FA" w:rsidP="00A817FA">
      <w:pPr>
        <w:spacing w:after="0" w:line="240" w:lineRule="auto"/>
        <w:rPr>
          <w:rFonts w:ascii="Arial" w:eastAsia="Times New Roman" w:hAnsi="Arial" w:cs="Arial"/>
          <w:b/>
          <w:bCs/>
          <w:kern w:val="0"/>
          <w14:ligatures w14:val="none"/>
        </w:rPr>
      </w:pPr>
      <w:r w:rsidRPr="007A168E">
        <w:rPr>
          <w:rFonts w:ascii="Arial" w:eastAsia="Times New Roman" w:hAnsi="Arial" w:cs="Arial"/>
          <w:b/>
          <w:bCs/>
          <w:kern w:val="0"/>
          <w14:ligatures w14:val="none"/>
        </w:rPr>
        <w:t>Mayor and Council Member Reports:</w:t>
      </w:r>
    </w:p>
    <w:p w14:paraId="1E923439" w14:textId="77777777" w:rsidR="00A817FA" w:rsidRDefault="00A817FA" w:rsidP="00A817FA">
      <w:pPr>
        <w:spacing w:after="0" w:line="240" w:lineRule="auto"/>
        <w:rPr>
          <w:rFonts w:ascii="Arial" w:eastAsia="Times New Roman" w:hAnsi="Arial" w:cs="Arial"/>
          <w:b/>
          <w:bCs/>
          <w:kern w:val="0"/>
          <w14:ligatures w14:val="none"/>
        </w:rPr>
      </w:pPr>
    </w:p>
    <w:p w14:paraId="52A8D21A" w14:textId="5157562F" w:rsidR="00A817FA" w:rsidRDefault="00A817FA" w:rsidP="00A817FA">
      <w:pPr>
        <w:spacing w:after="0" w:line="240" w:lineRule="auto"/>
        <w:rPr>
          <w:rFonts w:ascii="Arial" w:eastAsia="Times New Roman" w:hAnsi="Arial" w:cs="Arial"/>
          <w:b/>
          <w:bCs/>
          <w:kern w:val="0"/>
          <w14:ligatures w14:val="none"/>
        </w:rPr>
      </w:pPr>
      <w:r w:rsidRPr="000C2539">
        <w:rPr>
          <w:rFonts w:ascii="Arial" w:eastAsia="Times New Roman" w:hAnsi="Arial" w:cs="Arial"/>
          <w:b/>
          <w:bCs/>
          <w:kern w:val="0"/>
          <w14:ligatures w14:val="none"/>
        </w:rPr>
        <w:t>Adjournment</w:t>
      </w:r>
    </w:p>
    <w:p w14:paraId="24B0A099" w14:textId="77777777" w:rsidR="00A817FA" w:rsidRDefault="00A817FA" w:rsidP="00A817FA">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r>
    </w:p>
    <w:p w14:paraId="270DD49E" w14:textId="77777777" w:rsidR="00A817FA" w:rsidRDefault="00A817FA" w:rsidP="00A817FA">
      <w:pPr>
        <w:spacing w:after="0" w:line="240" w:lineRule="auto"/>
        <w:rPr>
          <w:rFonts w:ascii="Arial" w:eastAsia="Times New Roman" w:hAnsi="Arial" w:cs="Arial"/>
          <w:kern w:val="0"/>
          <w14:ligatures w14:val="none"/>
        </w:rPr>
      </w:pPr>
    </w:p>
    <w:p w14:paraId="58A26C5E" w14:textId="77777777" w:rsidR="00A817FA" w:rsidRDefault="00A817FA" w:rsidP="00A817FA">
      <w:pPr>
        <w:spacing w:after="0" w:line="240" w:lineRule="auto"/>
        <w:rPr>
          <w:rFonts w:ascii="Arial" w:eastAsia="Times New Roman" w:hAnsi="Arial" w:cs="Arial"/>
          <w:kern w:val="0"/>
          <w14:ligatures w14:val="none"/>
        </w:rPr>
      </w:pPr>
    </w:p>
    <w:p w14:paraId="6A242A1D" w14:textId="77777777" w:rsidR="00A817FA" w:rsidRPr="007A168E" w:rsidRDefault="00A817FA" w:rsidP="00A817F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     </w:t>
      </w:r>
    </w:p>
    <w:p w14:paraId="08707DD2" w14:textId="77777777" w:rsidR="00A817FA" w:rsidRPr="007A168E" w:rsidRDefault="00A817FA" w:rsidP="00A817FA">
      <w:pPr>
        <w:spacing w:after="0" w:line="240" w:lineRule="auto"/>
        <w:jc w:val="center"/>
        <w:rPr>
          <w:rFonts w:ascii="Arial" w:eastAsia="Times New Roman" w:hAnsi="Arial" w:cs="Arial"/>
          <w:b/>
          <w:bCs/>
          <w:kern w:val="0"/>
          <w:sz w:val="18"/>
          <w:szCs w:val="18"/>
          <w14:ligatures w14:val="none"/>
        </w:rPr>
      </w:pPr>
      <w:r w:rsidRPr="007A168E">
        <w:rPr>
          <w:rFonts w:ascii="Arial" w:eastAsia="Times New Roman" w:hAnsi="Arial" w:cs="Arial"/>
          <w:b/>
          <w:bCs/>
          <w:kern w:val="0"/>
          <w:sz w:val="18"/>
          <w:szCs w:val="18"/>
          <w14:ligatures w14:val="none"/>
        </w:rPr>
        <w:t>Council/ Staff Liaisons</w:t>
      </w:r>
    </w:p>
    <w:p w14:paraId="5E978840" w14:textId="77777777" w:rsidR="00A817FA" w:rsidRPr="007A168E" w:rsidRDefault="00A817FA" w:rsidP="00A817FA">
      <w:pPr>
        <w:spacing w:after="0" w:line="240" w:lineRule="auto"/>
        <w:jc w:val="center"/>
        <w:rPr>
          <w:rFonts w:ascii="Arial" w:eastAsia="Times New Roman" w:hAnsi="Arial" w:cs="Arial"/>
          <w:kern w:val="0"/>
          <w:sz w:val="18"/>
          <w:szCs w:val="18"/>
          <w14:ligatures w14:val="none"/>
        </w:rPr>
      </w:pPr>
      <w:r w:rsidRPr="007A168E">
        <w:rPr>
          <w:rFonts w:ascii="Arial" w:eastAsia="Times New Roman" w:hAnsi="Arial" w:cs="Arial"/>
          <w:b/>
          <w:bCs/>
          <w:kern w:val="0"/>
          <w:sz w:val="18"/>
          <w:szCs w:val="18"/>
          <w14:ligatures w14:val="none"/>
        </w:rPr>
        <w:t>Matt Ogden</w:t>
      </w:r>
      <w:r w:rsidRPr="007A168E">
        <w:rPr>
          <w:rFonts w:ascii="Arial" w:eastAsia="Times New Roman" w:hAnsi="Arial" w:cs="Arial"/>
          <w:kern w:val="0"/>
          <w:sz w:val="18"/>
          <w:szCs w:val="18"/>
          <w14:ligatures w14:val="none"/>
        </w:rPr>
        <w:t xml:space="preserve">/Doug Colvin-Public Works </w:t>
      </w:r>
      <w:r w:rsidRPr="007A168E">
        <w:rPr>
          <w:rFonts w:ascii="Arial" w:eastAsia="Times New Roman" w:hAnsi="Arial" w:cs="Arial"/>
          <w:b/>
          <w:bCs/>
          <w:kern w:val="0"/>
          <w:sz w:val="18"/>
          <w:szCs w:val="18"/>
          <w14:ligatures w14:val="none"/>
        </w:rPr>
        <w:t>Darlene Graham</w:t>
      </w:r>
      <w:r w:rsidRPr="007A168E">
        <w:rPr>
          <w:rFonts w:ascii="Arial" w:eastAsia="Times New Roman" w:hAnsi="Arial" w:cs="Arial"/>
          <w:kern w:val="0"/>
          <w:sz w:val="18"/>
          <w:szCs w:val="18"/>
          <w14:ligatures w14:val="none"/>
        </w:rPr>
        <w:t>/</w:t>
      </w:r>
      <w:bookmarkStart w:id="1" w:name="_Hlk43968297"/>
      <w:r w:rsidRPr="007A168E">
        <w:rPr>
          <w:rFonts w:ascii="Arial" w:eastAsia="Times New Roman" w:hAnsi="Arial" w:cs="Arial"/>
          <w:kern w:val="0"/>
          <w:sz w:val="18"/>
          <w:szCs w:val="18"/>
          <w14:ligatures w14:val="none"/>
        </w:rPr>
        <w:t>Joe Campbell-Police</w:t>
      </w:r>
    </w:p>
    <w:p w14:paraId="7652EA78" w14:textId="77777777" w:rsidR="00A817FA" w:rsidRPr="007A168E" w:rsidRDefault="00A817FA" w:rsidP="00A817FA">
      <w:pPr>
        <w:spacing w:after="0" w:line="240" w:lineRule="auto"/>
        <w:jc w:val="center"/>
        <w:rPr>
          <w:rFonts w:ascii="Arial" w:eastAsia="Times New Roman" w:hAnsi="Arial" w:cs="Arial"/>
          <w:kern w:val="0"/>
          <w:sz w:val="18"/>
          <w:szCs w:val="18"/>
          <w14:ligatures w14:val="none"/>
        </w:rPr>
      </w:pPr>
      <w:r w:rsidRPr="007A168E">
        <w:rPr>
          <w:rFonts w:ascii="Arial" w:eastAsia="Times New Roman" w:hAnsi="Arial" w:cs="Arial"/>
          <w:b/>
          <w:bCs/>
          <w:kern w:val="0"/>
          <w:sz w:val="18"/>
          <w:szCs w:val="18"/>
          <w14:ligatures w14:val="none"/>
        </w:rPr>
        <w:t>Aron Peterson</w:t>
      </w:r>
      <w:r w:rsidRPr="007A168E">
        <w:rPr>
          <w:rFonts w:ascii="Arial" w:eastAsia="Times New Roman" w:hAnsi="Arial" w:cs="Arial"/>
          <w:kern w:val="0"/>
          <w:sz w:val="18"/>
          <w:szCs w:val="18"/>
          <w14:ligatures w14:val="none"/>
        </w:rPr>
        <w:t>/Matt Crouse-Park</w:t>
      </w:r>
      <w:bookmarkEnd w:id="1"/>
      <w:r w:rsidRPr="007A168E">
        <w:rPr>
          <w:rFonts w:ascii="Arial" w:eastAsia="Times New Roman" w:hAnsi="Arial" w:cs="Arial"/>
          <w:kern w:val="0"/>
          <w:sz w:val="18"/>
          <w:szCs w:val="18"/>
          <w14:ligatures w14:val="none"/>
        </w:rPr>
        <w:t xml:space="preserve"> </w:t>
      </w:r>
      <w:r w:rsidRPr="007A168E">
        <w:rPr>
          <w:rFonts w:ascii="Arial" w:eastAsia="Times New Roman" w:hAnsi="Arial" w:cs="Arial"/>
          <w:b/>
          <w:bCs/>
          <w:kern w:val="0"/>
          <w:sz w:val="18"/>
          <w:szCs w:val="18"/>
          <w14:ligatures w14:val="none"/>
        </w:rPr>
        <w:t>Shawn Lucas/</w:t>
      </w:r>
      <w:r w:rsidRPr="007A168E">
        <w:rPr>
          <w:rFonts w:ascii="Arial" w:eastAsia="Times New Roman" w:hAnsi="Arial" w:cs="Arial"/>
          <w:kern w:val="0"/>
          <w:sz w:val="18"/>
          <w:szCs w:val="18"/>
          <w14:ligatures w14:val="none"/>
        </w:rPr>
        <w:t>Scott Godbey-Planning/Development</w:t>
      </w:r>
    </w:p>
    <w:p w14:paraId="65F9FB06" w14:textId="77777777" w:rsidR="00A817FA" w:rsidRPr="007A168E" w:rsidRDefault="00A817FA" w:rsidP="00A817FA">
      <w:pPr>
        <w:spacing w:after="0" w:line="240" w:lineRule="auto"/>
        <w:jc w:val="center"/>
        <w:rPr>
          <w:rFonts w:ascii="Arial" w:eastAsia="Times New Roman" w:hAnsi="Arial" w:cs="Arial"/>
          <w:kern w:val="0"/>
          <w:sz w:val="18"/>
          <w:szCs w:val="18"/>
          <w14:ligatures w14:val="none"/>
        </w:rPr>
      </w:pPr>
      <w:r w:rsidRPr="007A168E">
        <w:rPr>
          <w:rFonts w:ascii="Arial" w:eastAsia="Times New Roman" w:hAnsi="Arial" w:cs="Arial"/>
          <w:b/>
          <w:bCs/>
          <w:kern w:val="0"/>
          <w:sz w:val="18"/>
          <w:szCs w:val="18"/>
          <w14:ligatures w14:val="none"/>
        </w:rPr>
        <w:t>Kelly Morris</w:t>
      </w:r>
      <w:r w:rsidRPr="007A168E">
        <w:rPr>
          <w:rFonts w:ascii="Arial" w:eastAsia="Times New Roman" w:hAnsi="Arial" w:cs="Arial"/>
          <w:kern w:val="0"/>
          <w:sz w:val="18"/>
          <w:szCs w:val="18"/>
          <w14:ligatures w14:val="none"/>
        </w:rPr>
        <w:t xml:space="preserve">/Jennifer Evans-Finance &amp; Amanda Hunsucker-Human Resources </w:t>
      </w:r>
    </w:p>
    <w:p w14:paraId="421FF1B7" w14:textId="47ACF59D" w:rsidR="00A817FA" w:rsidRPr="001F747F" w:rsidRDefault="00A817FA" w:rsidP="00A817FA">
      <w:pPr>
        <w:spacing w:after="0" w:line="240" w:lineRule="auto"/>
        <w:jc w:val="center"/>
        <w:rPr>
          <w:rFonts w:ascii="Arial" w:eastAsia="Times New Roman" w:hAnsi="Arial" w:cs="Arial"/>
          <w:kern w:val="0"/>
          <w:sz w:val="18"/>
          <w:szCs w:val="18"/>
          <w14:ligatures w14:val="none"/>
        </w:rPr>
      </w:pPr>
      <w:r w:rsidRPr="007A168E">
        <w:rPr>
          <w:rFonts w:ascii="Arial" w:eastAsia="Times New Roman" w:hAnsi="Arial" w:cs="Arial"/>
          <w:b/>
          <w:bCs/>
          <w:kern w:val="0"/>
          <w:sz w:val="18"/>
          <w:szCs w:val="18"/>
          <w14:ligatures w14:val="none"/>
        </w:rPr>
        <w:t>Zern Vess</w:t>
      </w:r>
      <w:r w:rsidRPr="007A168E">
        <w:rPr>
          <w:rFonts w:ascii="Arial" w:eastAsia="Times New Roman" w:hAnsi="Arial" w:cs="Arial"/>
          <w:kern w:val="0"/>
          <w:sz w:val="18"/>
          <w:szCs w:val="18"/>
          <w14:ligatures w14:val="none"/>
        </w:rPr>
        <w:t xml:space="preserve">/Cindy Robbins-Administration &amp; </w:t>
      </w:r>
      <w:r>
        <w:rPr>
          <w:rFonts w:ascii="Arial" w:eastAsia="Times New Roman" w:hAnsi="Arial" w:cs="Arial"/>
          <w:kern w:val="0"/>
          <w:sz w:val="18"/>
          <w:szCs w:val="18"/>
          <w14:ligatures w14:val="none"/>
        </w:rPr>
        <w:t>Summer Rascoll-</w:t>
      </w:r>
      <w:r w:rsidRPr="007A168E">
        <w:rPr>
          <w:rFonts w:ascii="Arial" w:eastAsia="Times New Roman" w:hAnsi="Arial" w:cs="Arial"/>
          <w:kern w:val="0"/>
          <w:sz w:val="18"/>
          <w:szCs w:val="18"/>
          <w14:ligatures w14:val="none"/>
        </w:rPr>
        <w:t>Communicatio</w:t>
      </w:r>
      <w:r>
        <w:rPr>
          <w:rFonts w:ascii="Arial" w:eastAsia="Times New Roman" w:hAnsi="Arial" w:cs="Arial"/>
          <w:kern w:val="0"/>
          <w:sz w:val="18"/>
          <w:szCs w:val="18"/>
          <w14:ligatures w14:val="none"/>
        </w:rPr>
        <w:t>n</w:t>
      </w:r>
    </w:p>
    <w:p w14:paraId="5E88DFD5" w14:textId="77777777" w:rsidR="00A817FA" w:rsidRDefault="00A817FA" w:rsidP="00A817FA"/>
    <w:p w14:paraId="49EF3497" w14:textId="77777777" w:rsidR="00EA5457" w:rsidRDefault="00EA5457"/>
    <w:p w14:paraId="002EADF3" w14:textId="77777777" w:rsidR="006C2E13" w:rsidRDefault="006C2E13"/>
    <w:p w14:paraId="75350A32" w14:textId="77777777" w:rsidR="006C2E13" w:rsidRDefault="006C2E13"/>
    <w:p w14:paraId="1FDCA02B" w14:textId="77777777" w:rsidR="006C2E13" w:rsidRDefault="006C2E13"/>
    <w:p w14:paraId="12495A50" w14:textId="0D31AE52" w:rsidR="006C2E13" w:rsidRDefault="006C2E13"/>
    <w:p w14:paraId="05D9F63D" w14:textId="77777777" w:rsidR="006C2E13" w:rsidRDefault="006C2E13"/>
    <w:p w14:paraId="3D42B9F0" w14:textId="77777777" w:rsidR="006C2E13" w:rsidRDefault="006C2E13"/>
    <w:p w14:paraId="1E0D091D" w14:textId="77777777" w:rsidR="006C2E13" w:rsidRDefault="006C2E13"/>
    <w:p w14:paraId="6943569A" w14:textId="77777777" w:rsidR="006C2E13" w:rsidRDefault="006C2E13"/>
    <w:p w14:paraId="553AF33D" w14:textId="77777777" w:rsidR="006C2E13" w:rsidRDefault="006C2E13"/>
    <w:p w14:paraId="75790B22" w14:textId="77777777" w:rsidR="006C2E13" w:rsidRDefault="006C2E13"/>
    <w:p w14:paraId="6B319994" w14:textId="38350019" w:rsidR="006C2E13" w:rsidRDefault="006C2E13">
      <w:r>
        <w:t>Posted 10/18/2024 @ ________________ by _________________________ Rebekka Coffey – City Clerk</w:t>
      </w:r>
    </w:p>
    <w:sectPr w:rsidR="006C2E1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9C8E4" w14:textId="77777777" w:rsidR="00CA107C" w:rsidRDefault="00CA107C" w:rsidP="000E1378">
      <w:pPr>
        <w:spacing w:after="0" w:line="240" w:lineRule="auto"/>
      </w:pPr>
      <w:r>
        <w:separator/>
      </w:r>
    </w:p>
  </w:endnote>
  <w:endnote w:type="continuationSeparator" w:id="0">
    <w:p w14:paraId="77C447EA" w14:textId="77777777" w:rsidR="00CA107C" w:rsidRDefault="00CA107C" w:rsidP="000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F49F" w14:textId="1DF3DFC1" w:rsidR="000E1378" w:rsidRDefault="000E1378">
    <w:pPr>
      <w:pStyle w:val="Footer"/>
    </w:pPr>
    <w:r>
      <w:tab/>
    </w:r>
    <w:r>
      <w:tab/>
    </w:r>
    <w:r w:rsidRPr="000E1378">
      <w:rPr>
        <w:rFonts w:ascii="Dreaming Outloud Pro" w:hAnsi="Dreaming Outloud Pro" w:cs="Dreaming Outloud Pro"/>
      </w:rPr>
      <w:t>Digital Agenda</w:t>
    </w:r>
    <w:r>
      <w:t xml:space="preserve"> </w:t>
    </w:r>
    <w:r>
      <w:rPr>
        <w:noProof/>
      </w:rPr>
      <w:drawing>
        <wp:inline distT="0" distB="0" distL="0" distR="0" wp14:anchorId="2FDBA8F6" wp14:editId="59CEF293">
          <wp:extent cx="704850" cy="704850"/>
          <wp:effectExtent l="0" t="0" r="0" b="0"/>
          <wp:docPr id="947550504" name="Picture 2" descr="A qr code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50504" name="Picture 2" descr="A qr code with red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04830" w14:textId="77777777" w:rsidR="00CA107C" w:rsidRDefault="00CA107C" w:rsidP="000E1378">
      <w:pPr>
        <w:spacing w:after="0" w:line="240" w:lineRule="auto"/>
      </w:pPr>
      <w:r>
        <w:separator/>
      </w:r>
    </w:p>
  </w:footnote>
  <w:footnote w:type="continuationSeparator" w:id="0">
    <w:p w14:paraId="667E152E" w14:textId="77777777" w:rsidR="00CA107C" w:rsidRDefault="00CA107C" w:rsidP="000E1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9619D"/>
    <w:multiLevelType w:val="hybridMultilevel"/>
    <w:tmpl w:val="C1D4735A"/>
    <w:lvl w:ilvl="0" w:tplc="AB5A350E">
      <w:start w:val="1"/>
      <w:numFmt w:val="lowerLetter"/>
      <w:lvlText w:val="%1."/>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4B65D5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6D29B5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74EAA0E">
      <w:start w:val="1"/>
      <w:numFmt w:val="decimal"/>
      <w:lvlText w:val="%4"/>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B7AB71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4EE74A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3E1CDA">
      <w:start w:val="1"/>
      <w:numFmt w:val="decimal"/>
      <w:lvlText w:val="%7"/>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B2AFA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374DD9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1095663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FA"/>
    <w:rsid w:val="000E1378"/>
    <w:rsid w:val="00130EC6"/>
    <w:rsid w:val="00202112"/>
    <w:rsid w:val="00332094"/>
    <w:rsid w:val="003E001D"/>
    <w:rsid w:val="00511060"/>
    <w:rsid w:val="005420EB"/>
    <w:rsid w:val="00572D55"/>
    <w:rsid w:val="006A112C"/>
    <w:rsid w:val="006C2E13"/>
    <w:rsid w:val="00840892"/>
    <w:rsid w:val="008665E2"/>
    <w:rsid w:val="008B1914"/>
    <w:rsid w:val="0095101B"/>
    <w:rsid w:val="00A41099"/>
    <w:rsid w:val="00A817FA"/>
    <w:rsid w:val="00CA107C"/>
    <w:rsid w:val="00D053D8"/>
    <w:rsid w:val="00D16790"/>
    <w:rsid w:val="00EA5457"/>
    <w:rsid w:val="00EC2275"/>
    <w:rsid w:val="00F3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C528"/>
  <w15:chartTrackingRefBased/>
  <w15:docId w15:val="{230378AE-72E0-4D48-920E-7A6C0B84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FA"/>
  </w:style>
  <w:style w:type="paragraph" w:styleId="Heading1">
    <w:name w:val="heading 1"/>
    <w:basedOn w:val="Normal"/>
    <w:next w:val="Normal"/>
    <w:link w:val="Heading1Char"/>
    <w:uiPriority w:val="9"/>
    <w:qFormat/>
    <w:rsid w:val="00A81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FA"/>
    <w:rPr>
      <w:rFonts w:eastAsiaTheme="majorEastAsia" w:cstheme="majorBidi"/>
      <w:color w:val="272727" w:themeColor="text1" w:themeTint="D8"/>
    </w:rPr>
  </w:style>
  <w:style w:type="paragraph" w:styleId="Title">
    <w:name w:val="Title"/>
    <w:basedOn w:val="Normal"/>
    <w:next w:val="Normal"/>
    <w:link w:val="TitleChar"/>
    <w:uiPriority w:val="10"/>
    <w:qFormat/>
    <w:rsid w:val="00A81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FA"/>
    <w:pPr>
      <w:spacing w:before="160"/>
      <w:jc w:val="center"/>
    </w:pPr>
    <w:rPr>
      <w:i/>
      <w:iCs/>
      <w:color w:val="404040" w:themeColor="text1" w:themeTint="BF"/>
    </w:rPr>
  </w:style>
  <w:style w:type="character" w:customStyle="1" w:styleId="QuoteChar">
    <w:name w:val="Quote Char"/>
    <w:basedOn w:val="DefaultParagraphFont"/>
    <w:link w:val="Quote"/>
    <w:uiPriority w:val="29"/>
    <w:rsid w:val="00A817FA"/>
    <w:rPr>
      <w:i/>
      <w:iCs/>
      <w:color w:val="404040" w:themeColor="text1" w:themeTint="BF"/>
    </w:rPr>
  </w:style>
  <w:style w:type="paragraph" w:styleId="ListParagraph">
    <w:name w:val="List Paragraph"/>
    <w:basedOn w:val="Normal"/>
    <w:uiPriority w:val="34"/>
    <w:qFormat/>
    <w:rsid w:val="00A817FA"/>
    <w:pPr>
      <w:ind w:left="720"/>
      <w:contextualSpacing/>
    </w:pPr>
  </w:style>
  <w:style w:type="character" w:styleId="IntenseEmphasis">
    <w:name w:val="Intense Emphasis"/>
    <w:basedOn w:val="DefaultParagraphFont"/>
    <w:uiPriority w:val="21"/>
    <w:qFormat/>
    <w:rsid w:val="00A817FA"/>
    <w:rPr>
      <w:i/>
      <w:iCs/>
      <w:color w:val="0F4761" w:themeColor="accent1" w:themeShade="BF"/>
    </w:rPr>
  </w:style>
  <w:style w:type="paragraph" w:styleId="IntenseQuote">
    <w:name w:val="Intense Quote"/>
    <w:basedOn w:val="Normal"/>
    <w:next w:val="Normal"/>
    <w:link w:val="IntenseQuoteChar"/>
    <w:uiPriority w:val="30"/>
    <w:qFormat/>
    <w:rsid w:val="00A81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7FA"/>
    <w:rPr>
      <w:i/>
      <w:iCs/>
      <w:color w:val="0F4761" w:themeColor="accent1" w:themeShade="BF"/>
    </w:rPr>
  </w:style>
  <w:style w:type="character" w:styleId="IntenseReference">
    <w:name w:val="Intense Reference"/>
    <w:basedOn w:val="DefaultParagraphFont"/>
    <w:uiPriority w:val="32"/>
    <w:qFormat/>
    <w:rsid w:val="00A817FA"/>
    <w:rPr>
      <w:b/>
      <w:bCs/>
      <w:smallCaps/>
      <w:color w:val="0F4761" w:themeColor="accent1" w:themeShade="BF"/>
      <w:spacing w:val="5"/>
    </w:rPr>
  </w:style>
  <w:style w:type="character" w:styleId="Hyperlink">
    <w:name w:val="Hyperlink"/>
    <w:basedOn w:val="DefaultParagraphFont"/>
    <w:uiPriority w:val="99"/>
    <w:unhideWhenUsed/>
    <w:rsid w:val="00A817FA"/>
    <w:rPr>
      <w:color w:val="467886" w:themeColor="hyperlink"/>
      <w:u w:val="single"/>
    </w:rPr>
  </w:style>
  <w:style w:type="character" w:styleId="UnresolvedMention">
    <w:name w:val="Unresolved Mention"/>
    <w:basedOn w:val="DefaultParagraphFont"/>
    <w:uiPriority w:val="99"/>
    <w:semiHidden/>
    <w:unhideWhenUsed/>
    <w:rsid w:val="005420EB"/>
    <w:rPr>
      <w:color w:val="605E5C"/>
      <w:shd w:val="clear" w:color="auto" w:fill="E1DFDD"/>
    </w:rPr>
  </w:style>
  <w:style w:type="paragraph" w:styleId="Header">
    <w:name w:val="header"/>
    <w:basedOn w:val="Normal"/>
    <w:link w:val="HeaderChar"/>
    <w:uiPriority w:val="99"/>
    <w:unhideWhenUsed/>
    <w:rsid w:val="000E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378"/>
  </w:style>
  <w:style w:type="paragraph" w:styleId="Footer">
    <w:name w:val="footer"/>
    <w:basedOn w:val="Normal"/>
    <w:link w:val="FooterChar"/>
    <w:uiPriority w:val="99"/>
    <w:unhideWhenUsed/>
    <w:rsid w:val="000E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CityofNixa" TargetMode="External"/><Relationship Id="rId13" Type="http://schemas.openxmlformats.org/officeDocument/2006/relationships/hyperlink" Target="https://www.nixa.com/wp-content/uploads/2024/08/Resolution-2024-56.pdf" TargetMode="External"/><Relationship Id="rId18" Type="http://schemas.openxmlformats.org/officeDocument/2006/relationships/hyperlink" Target="https://www.nixa.com/wp-content/uploads/2024/08/2024-Sales-Use-Tax-Report-2.pdf" TargetMode="External"/><Relationship Id="rId3" Type="http://schemas.openxmlformats.org/officeDocument/2006/relationships/settings" Target="settings.xml"/><Relationship Id="rId21" Type="http://schemas.openxmlformats.org/officeDocument/2006/relationships/hyperlink" Target="https://www.nixa.com/wp-content/uploads/2024/08/POs-in-excess-of-5K-2.pdf" TargetMode="External"/><Relationship Id="rId7" Type="http://schemas.openxmlformats.org/officeDocument/2006/relationships/image" Target="media/image1.png"/><Relationship Id="rId12" Type="http://schemas.openxmlformats.org/officeDocument/2006/relationships/hyperlink" Target="https://www.nixa.com/wp-content/uploads/2024/08/Resolution-2024-55.pdf" TargetMode="External"/><Relationship Id="rId17" Type="http://schemas.openxmlformats.org/officeDocument/2006/relationships/hyperlink" Target="https://www.nixa.com/wp-content/uploads/2024/08/SEPT-2024-MONTHLY-OFFICER-STATS.pdf" TargetMode="External"/><Relationship Id="rId2" Type="http://schemas.openxmlformats.org/officeDocument/2006/relationships/styles" Target="styles.xml"/><Relationship Id="rId16" Type="http://schemas.openxmlformats.org/officeDocument/2006/relationships/hyperlink" Target="https://www.nixa.com/wp-content/uploads/2024/08/2023-2024-Comparative-2.pdf" TargetMode="External"/><Relationship Id="rId20" Type="http://schemas.openxmlformats.org/officeDocument/2006/relationships/hyperlink" Target="https://www.nixa.com/wp-content/uploads/2024/08/2024-Project-workbook-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xa.com/wp-content/uploads/2024/08/Council-Bill-2024-32-1.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xa.com/wp-content/uploads/2024/08/CASH-IN-BANK-ACCOUNTS-1.pdf" TargetMode="External"/><Relationship Id="rId23" Type="http://schemas.openxmlformats.org/officeDocument/2006/relationships/fontTable" Target="fontTable.xml"/><Relationship Id="rId10" Type="http://schemas.openxmlformats.org/officeDocument/2006/relationships/hyperlink" Target="https://www.nixa.com/wp-content/uploads/2024/08/Finance-Reports.pdf" TargetMode="External"/><Relationship Id="rId19" Type="http://schemas.openxmlformats.org/officeDocument/2006/relationships/hyperlink" Target="https://www.nixa.com/wp-content/uploads/2024/08/Budget-dashboards-YTD-September-2024.pdf" TargetMode="External"/><Relationship Id="rId4" Type="http://schemas.openxmlformats.org/officeDocument/2006/relationships/webSettings" Target="webSettings.xml"/><Relationship Id="rId9" Type="http://schemas.openxmlformats.org/officeDocument/2006/relationships/hyperlink" Target="https://www.nixa.com/wp-content/uploads/2024/08/September-2024-Minutes.pdf" TargetMode="External"/><Relationship Id="rId14" Type="http://schemas.openxmlformats.org/officeDocument/2006/relationships/hyperlink" Target="https://www.nixa.com/wp-content/uploads/2024/08/Resolution-2024-57.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2309</TotalTime>
  <Pages>2</Pages>
  <Words>546</Words>
  <Characters>3294</Characters>
  <Application>Microsoft Office Word</Application>
  <DocSecurity>0</DocSecurity>
  <Lines>117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Coffey</dc:creator>
  <cp:keywords/>
  <dc:description/>
  <cp:lastModifiedBy>Rebekka Coffey</cp:lastModifiedBy>
  <cp:revision>24</cp:revision>
  <cp:lastPrinted>2024-10-18T15:49:00Z</cp:lastPrinted>
  <dcterms:created xsi:type="dcterms:W3CDTF">2024-10-09T13:41:00Z</dcterms:created>
  <dcterms:modified xsi:type="dcterms:W3CDTF">2024-10-18T15:49:00Z</dcterms:modified>
</cp:coreProperties>
</file>